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8461" w14:textId="77777777" w:rsidR="00930FF7" w:rsidRPr="000D39B0" w:rsidRDefault="00930FF7" w:rsidP="00D31A1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</w:pPr>
      <w:r w:rsidRPr="000D39B0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8"/>
          <w:lang w:eastAsia="pl-PL"/>
        </w:rPr>
        <w:t>P R O J E K T</w:t>
      </w:r>
    </w:p>
    <w:p w14:paraId="66184DEF" w14:textId="1C54B74E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0D3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170</w:t>
      </w:r>
    </w:p>
    <w:p w14:paraId="4D72BBB7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Warmińsko-Mazurskiego w Olsztynie</w:t>
      </w:r>
    </w:p>
    <w:p w14:paraId="459838EB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25 lutego 2022 roku</w:t>
      </w:r>
    </w:p>
    <w:p w14:paraId="7BCC5640" w14:textId="77777777" w:rsidR="00930FF7" w:rsidRPr="00D31A1B" w:rsidRDefault="00930FF7" w:rsidP="00930FF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915CF02" w14:textId="4FCD63F4" w:rsidR="00930FF7" w:rsidRPr="00D31A1B" w:rsidRDefault="00930FF7" w:rsidP="00D31A1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wyrażenia zgody na </w:t>
      </w:r>
      <w:r w:rsidRPr="00D31A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sprzedaż prawa własności niewyodrębnionego lokalu mieszkalnego</w:t>
      </w:r>
      <w:r w:rsidR="00D31A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 xml:space="preserve">                 </w:t>
      </w:r>
      <w:r w:rsidRPr="00D31A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 xml:space="preserve">nr 14 położonego w miejscowości Butryny 18B gmina Purda, wraz z przynależną piwnicą, pomieszczeniem w budynku gospodarczym oraz udziałem w częściach wspólnych budynku </w:t>
      </w:r>
      <w:r w:rsidR="00D31A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 xml:space="preserve">             </w:t>
      </w:r>
      <w:r w:rsidRPr="00D31A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i w działkach gruntu nr 536/3 i 536/4 obręb 0002 Butryny</w:t>
      </w:r>
    </w:p>
    <w:p w14:paraId="04B36003" w14:textId="77777777" w:rsidR="00930FF7" w:rsidRPr="00D31A1B" w:rsidRDefault="00930FF7" w:rsidP="00930F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pl-PL"/>
        </w:rPr>
      </w:pPr>
    </w:p>
    <w:p w14:paraId="70771639" w14:textId="4B35EC63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9 ust. 1 pkt 8 lit. a Statutu Uniwersytetu Warmińsko-Mazurskiego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stanowiącego załącznik do Uchwały Nr 494 Senatu Uniwersytetu Warmińsko-Mazurskiego w Olsztynie 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maja 2019 roku w sprawie Statutu Uniwersytetu Warmińsko-Mazurskiego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(ze zm.), uchwala się, co następuje:</w:t>
      </w:r>
    </w:p>
    <w:p w14:paraId="239C7F52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CD34F2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6C74FEAE" w14:textId="592CAF94" w:rsidR="00930FF7" w:rsidRPr="00D31A1B" w:rsidRDefault="00930FF7" w:rsidP="00930F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Senat wyraża zgodę na sprzedaż w trybie bezprzetargowym przez Uniwersytet Warmińsko</w:t>
      </w:r>
      <w:r w:rsidR="00D31A1B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 w Olsztynie na rzecz dotychczasowego najemcy, prawa własności niewyodrębnionego lokalu mieszkalnego nr 14 o pow. 36,00 m</w:t>
      </w:r>
      <w:r w:rsidRPr="00D31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przynależną piwnicą i pomieszczeniem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gospodarczym, udziałem (45/1000) w prawie współwłasności działki gruntu oznaczonej w ewidencji gruntów numerem 536/3 obręb 0002 Butryny o pow. 1</w:t>
      </w:r>
      <w:r w:rsidR="009C010C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549</w:t>
      </w:r>
      <w:r w:rsidR="009C010C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31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KW nr OL1O/00054709/6 oraz 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(67/1000) w prawie użytkowania wieczystego działki gruntu oznaczonej w ewidencji gruntów numerem 536/4 obręb 0002 Butryny o pow. 1</w:t>
      </w:r>
      <w:r w:rsidR="009C010C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060</w:t>
      </w:r>
      <w:r w:rsidR="009C010C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31A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KW nr OL1O/00054710/6</w:t>
      </w:r>
      <w:r w:rsidRPr="00D3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D3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D3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częściach wspólnych budynku i urządzeń, które nie służą wyłącznie</w:t>
      </w:r>
      <w:r w:rsidR="00D3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użytku właścicieli lokali.</w:t>
      </w:r>
    </w:p>
    <w:p w14:paraId="5F5B4016" w14:textId="344EDBAC" w:rsidR="00930FF7" w:rsidRPr="00D31A1B" w:rsidRDefault="00930FF7" w:rsidP="00930F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Wyrys</w:t>
      </w:r>
      <w:proofErr w:type="spellEnd"/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mapy,  szkic lokalu mieszkalnego, piwnicy i pomieszczenia w budynku gospodarczym stanowią załączniki do niniejszej Uchwały.</w:t>
      </w:r>
    </w:p>
    <w:p w14:paraId="4AB674F7" w14:textId="77777777" w:rsidR="00930FF7" w:rsidRPr="00D31A1B" w:rsidRDefault="00930FF7" w:rsidP="00930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4B213ED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EB35007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rynkowa prawa własności nieruchomości, o której mowa w § 1, została oszacowana przez rzeczoznawcę majątkowego i wynosi 66 000,00 zł (słownie: sześćdziesiąt sześć tysięcy złotych).</w:t>
      </w:r>
    </w:p>
    <w:p w14:paraId="5011E9B8" w14:textId="77777777" w:rsidR="00930FF7" w:rsidRPr="00D31A1B" w:rsidRDefault="00930FF7" w:rsidP="00930FF7">
      <w:pPr>
        <w:spacing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401521" w14:textId="77777777" w:rsidR="00930FF7" w:rsidRPr="00D31A1B" w:rsidRDefault="00930FF7" w:rsidP="00930F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</w:t>
      </w:r>
    </w:p>
    <w:p w14:paraId="6777724C" w14:textId="4345FBF1" w:rsidR="00930FF7" w:rsidRPr="00D31A1B" w:rsidRDefault="00930FF7" w:rsidP="00930FF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Ustawy z dnia 15 grudnia 2000 r. o zasadach zbywania mieszkań będących własnością przedsiębiorstw państwowych, niektórych spółek handlowych z udziałem Skarbu Państwa, państwowych osób prawnych oraz niektórych mieszkań będących własnością Skarbu Państwa oraz Regulaminu sprzedaży prawa użytkowania wieczystego oraz prawa własności nieruchomości przyjętego Zarządzeniem Nr 56/2021 Rektora Uniwersytetu Warmińsko-Mazurskiego w Olsztynie 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maja 2021 roku i udokumentowanych uprawnień kupującego do pomniejszenia wartości rynkowej przedmiotu kupna, Uniwersytet udziela bonifikaty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946297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nieruchomości.</w:t>
      </w:r>
      <w:r w:rsidRPr="00D31A1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</w:p>
    <w:p w14:paraId="6C68A93F" w14:textId="5C7376A0" w:rsidR="00930FF7" w:rsidRPr="00D31A1B" w:rsidRDefault="00930FF7" w:rsidP="00930FF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Cena sprzedaży z uwzględnieniem udzielonej bonifikaty wynosi </w:t>
      </w:r>
      <w:r w:rsidR="00946297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24 420,00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946297"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cztery tysiące czterysta dwadzieścia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złotych).</w:t>
      </w:r>
    </w:p>
    <w:p w14:paraId="0631B559" w14:textId="77777777" w:rsidR="00930FF7" w:rsidRPr="00D31A1B" w:rsidRDefault="00930FF7" w:rsidP="00930FF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06DAB1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6E009D74" w14:textId="4E75D895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Senat upoważnia Rektora i Kanclerza do przeprowadzenia procedury sprzedaży, o której mowa</w:t>
      </w:r>
      <w:r w:rsid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uchwale.</w:t>
      </w:r>
    </w:p>
    <w:p w14:paraId="28A54D39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89054B4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40E64CC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pochodzące ze sprzedaży nieruchomości, o których mowa w §1,  przeznaczone będą na finansowanie strategicznych zadań inwestycyjnych UWM.</w:t>
      </w:r>
    </w:p>
    <w:p w14:paraId="373D8CB3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F4B7768" w14:textId="77777777" w:rsidR="00930FF7" w:rsidRPr="00D31A1B" w:rsidRDefault="00930FF7" w:rsidP="0093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1D30BC75" w14:textId="77777777" w:rsidR="00930FF7" w:rsidRPr="00D31A1B" w:rsidRDefault="00930FF7" w:rsidP="00930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jej podjęcia.</w:t>
      </w:r>
    </w:p>
    <w:p w14:paraId="71BA88A7" w14:textId="77777777" w:rsidR="00930FF7" w:rsidRPr="00D31A1B" w:rsidRDefault="00930FF7" w:rsidP="00930FF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C1958B2" w14:textId="77777777" w:rsidR="00930FF7" w:rsidRPr="00D31A1B" w:rsidRDefault="00930FF7" w:rsidP="00930FF7">
      <w:pPr>
        <w:overflowPunct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1A1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Przewodniczący Senatu</w:t>
      </w:r>
    </w:p>
    <w:p w14:paraId="136C590B" w14:textId="77777777" w:rsidR="00930FF7" w:rsidRPr="00D31A1B" w:rsidRDefault="00930FF7" w:rsidP="00930FF7">
      <w:pPr>
        <w:overflowPunct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Rektor</w:t>
      </w:r>
    </w:p>
    <w:p w14:paraId="35214BD4" w14:textId="4EA2064D" w:rsidR="00930FF7" w:rsidRDefault="00930FF7" w:rsidP="00D31A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8D889CC" w14:textId="77777777" w:rsidR="00D31A1B" w:rsidRPr="00D31A1B" w:rsidRDefault="00D31A1B" w:rsidP="00D31A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966D6BC" w14:textId="77777777" w:rsidR="00930FF7" w:rsidRPr="00D31A1B" w:rsidRDefault="00930FF7" w:rsidP="00930FF7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1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hab. Jerzy A. Przyborowski, prof. UWM</w:t>
      </w:r>
    </w:p>
    <w:p w14:paraId="535B1A8F" w14:textId="77777777" w:rsidR="00930FF7" w:rsidRDefault="00930FF7" w:rsidP="0079572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4FDB16" w14:textId="6EDB7034" w:rsidR="0079572C" w:rsidRDefault="0079572C" w:rsidP="0079572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 do Uchwały Nr</w:t>
      </w:r>
      <w:r w:rsidR="000D39B0">
        <w:rPr>
          <w:rFonts w:ascii="Times New Roman" w:hAnsi="Times New Roman" w:cs="Times New Roman"/>
          <w:b/>
          <w:sz w:val="24"/>
          <w:szCs w:val="24"/>
        </w:rPr>
        <w:t xml:space="preserve"> 170</w:t>
      </w:r>
    </w:p>
    <w:p w14:paraId="2394A912" w14:textId="26391B23" w:rsidR="0079572C" w:rsidRDefault="0079572C" w:rsidP="0079572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930FF7">
        <w:rPr>
          <w:rFonts w:ascii="Times New Roman" w:hAnsi="Times New Roman" w:cs="Times New Roman"/>
          <w:b/>
          <w:sz w:val="24"/>
          <w:szCs w:val="24"/>
        </w:rPr>
        <w:t xml:space="preserve"> 25 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</w:t>
      </w:r>
      <w:r w:rsidR="00D31A1B">
        <w:rPr>
          <w:rFonts w:ascii="Times New Roman" w:hAnsi="Times New Roman" w:cs="Times New Roman"/>
          <w:b/>
          <w:sz w:val="24"/>
          <w:szCs w:val="24"/>
        </w:rPr>
        <w:t>oku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6D55C" w14:textId="77777777" w:rsidR="0079572C" w:rsidRDefault="0079572C" w:rsidP="0079572C">
      <w:pPr>
        <w:tabs>
          <w:tab w:val="left" w:pos="31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D3D848" w14:textId="65FEFC52" w:rsidR="0079572C" w:rsidRDefault="0079572C" w:rsidP="00D31A1B">
      <w:pPr>
        <w:tabs>
          <w:tab w:val="left" w:pos="3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Budynek mieszkalny - działka o numerze ewidencyjnym 536/3 obręb 0002 Butryny.</w:t>
      </w:r>
    </w:p>
    <w:p w14:paraId="371CFBED" w14:textId="71660C6C" w:rsidR="0079572C" w:rsidRDefault="0079572C" w:rsidP="00D31A1B">
      <w:pPr>
        <w:tabs>
          <w:tab w:val="left" w:pos="3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Pomieszczenie</w:t>
      </w:r>
      <w:r w:rsidR="0016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budynku gospodarczym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działka o numerze ewidencyjnym 536/4 obręb 0002 Butryny.</w:t>
      </w:r>
    </w:p>
    <w:p w14:paraId="3C2DE8EF" w14:textId="484DED31" w:rsidR="00466758" w:rsidRDefault="00466758"/>
    <w:p w14:paraId="70915EDE" w14:textId="13F16456" w:rsidR="00466758" w:rsidRDefault="00466758"/>
    <w:p w14:paraId="415EB0D6" w14:textId="73BC765E" w:rsidR="004147C1" w:rsidRDefault="00466758">
      <w:r>
        <w:rPr>
          <w:noProof/>
        </w:rPr>
        <w:drawing>
          <wp:inline distT="0" distB="0" distL="0" distR="0" wp14:anchorId="6548A60F" wp14:editId="6574D2C2">
            <wp:extent cx="5981700" cy="6762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A3D0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85FFB7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93E098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2E89FF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7CAE3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A10227" w14:textId="77777777" w:rsidR="00D31A1B" w:rsidRDefault="00D31A1B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7F5EB" w14:textId="0D52D7DA" w:rsidR="004147C1" w:rsidRPr="00D10D5A" w:rsidRDefault="004147C1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0D5A">
        <w:rPr>
          <w:rFonts w:ascii="Times New Roman" w:hAnsi="Times New Roman" w:cs="Times New Roman"/>
          <w:b/>
          <w:sz w:val="24"/>
          <w:szCs w:val="24"/>
        </w:rPr>
        <w:t xml:space="preserve"> do Uchwały Nr</w:t>
      </w:r>
      <w:r w:rsidR="000D39B0">
        <w:rPr>
          <w:rFonts w:ascii="Times New Roman" w:hAnsi="Times New Roman" w:cs="Times New Roman"/>
          <w:b/>
          <w:sz w:val="24"/>
          <w:szCs w:val="24"/>
        </w:rPr>
        <w:t xml:space="preserve"> 170</w:t>
      </w:r>
    </w:p>
    <w:p w14:paraId="3F7200E7" w14:textId="38A6239F" w:rsidR="004147C1" w:rsidRPr="00D10D5A" w:rsidRDefault="004147C1" w:rsidP="004147C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D5A"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930FF7">
        <w:rPr>
          <w:rFonts w:ascii="Times New Roman" w:hAnsi="Times New Roman" w:cs="Times New Roman"/>
          <w:b/>
          <w:sz w:val="24"/>
          <w:szCs w:val="24"/>
        </w:rPr>
        <w:t>25 lutego</w:t>
      </w:r>
      <w:r w:rsidRPr="00D10D5A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0D5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31A1B">
        <w:rPr>
          <w:rFonts w:ascii="Times New Roman" w:hAnsi="Times New Roman" w:cs="Times New Roman"/>
          <w:b/>
          <w:sz w:val="24"/>
          <w:szCs w:val="24"/>
        </w:rPr>
        <w:t>oku</w:t>
      </w:r>
    </w:p>
    <w:p w14:paraId="1399712B" w14:textId="77777777" w:rsidR="004147C1" w:rsidRPr="00D10D5A" w:rsidRDefault="004147C1" w:rsidP="004147C1">
      <w:pPr>
        <w:tabs>
          <w:tab w:val="left" w:pos="318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72A89" w14:textId="2A72B7F4" w:rsidR="004147C1" w:rsidRPr="00D10D5A" w:rsidRDefault="004147C1" w:rsidP="00D31A1B">
      <w:pPr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Szkic</w:t>
      </w:r>
      <w:r w:rsidRPr="00D10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pomieszczenia </w:t>
      </w:r>
      <w:r w:rsidR="00930F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budynku gospodarczym</w:t>
      </w:r>
      <w:r w:rsidRPr="00D10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lokalu mieszkalnego i piwnicy.</w:t>
      </w:r>
    </w:p>
    <w:p w14:paraId="2E265141" w14:textId="77777777" w:rsidR="004147C1" w:rsidRDefault="004147C1"/>
    <w:p w14:paraId="6756D2AC" w14:textId="2CFA2FEB" w:rsidR="007E3435" w:rsidRDefault="007E3435" w:rsidP="00D31A1B">
      <w:pPr>
        <w:ind w:left="-709" w:firstLine="709"/>
        <w:jc w:val="center"/>
      </w:pPr>
      <w:r>
        <w:rPr>
          <w:noProof/>
        </w:rPr>
        <w:drawing>
          <wp:inline distT="0" distB="0" distL="0" distR="0" wp14:anchorId="45C13BF1" wp14:editId="068A175C">
            <wp:extent cx="6696075" cy="6762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435" w:rsidSect="00D31A1B">
      <w:pgSz w:w="11906" w:h="16838"/>
      <w:pgMar w:top="567" w:right="851" w:bottom="567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0B28" w14:textId="77777777" w:rsidR="00D058E8" w:rsidRDefault="00D058E8" w:rsidP="00D31A1B">
      <w:pPr>
        <w:spacing w:after="0" w:line="240" w:lineRule="auto"/>
      </w:pPr>
      <w:r>
        <w:separator/>
      </w:r>
    </w:p>
  </w:endnote>
  <w:endnote w:type="continuationSeparator" w:id="0">
    <w:p w14:paraId="249738E9" w14:textId="77777777" w:rsidR="00D058E8" w:rsidRDefault="00D058E8" w:rsidP="00D3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EA2A" w14:textId="77777777" w:rsidR="00D058E8" w:rsidRDefault="00D058E8" w:rsidP="00D31A1B">
      <w:pPr>
        <w:spacing w:after="0" w:line="240" w:lineRule="auto"/>
      </w:pPr>
      <w:r>
        <w:separator/>
      </w:r>
    </w:p>
  </w:footnote>
  <w:footnote w:type="continuationSeparator" w:id="0">
    <w:p w14:paraId="716E0268" w14:textId="77777777" w:rsidR="00D058E8" w:rsidRDefault="00D058E8" w:rsidP="00D3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DE1"/>
    <w:multiLevelType w:val="hybridMultilevel"/>
    <w:tmpl w:val="76EC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C1E"/>
    <w:multiLevelType w:val="hybridMultilevel"/>
    <w:tmpl w:val="6834F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BB"/>
    <w:rsid w:val="00005A8F"/>
    <w:rsid w:val="000D39B0"/>
    <w:rsid w:val="00161D68"/>
    <w:rsid w:val="004147C1"/>
    <w:rsid w:val="00466758"/>
    <w:rsid w:val="0079572C"/>
    <w:rsid w:val="007E3435"/>
    <w:rsid w:val="008D643D"/>
    <w:rsid w:val="00930FF7"/>
    <w:rsid w:val="00946297"/>
    <w:rsid w:val="009C010C"/>
    <w:rsid w:val="009D69E0"/>
    <w:rsid w:val="00BA45BB"/>
    <w:rsid w:val="00D058E8"/>
    <w:rsid w:val="00D31A1B"/>
    <w:rsid w:val="00E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E950"/>
  <w15:chartTrackingRefBased/>
  <w15:docId w15:val="{A7FCB6CE-826B-4DE1-85C3-E075E70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47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A1B"/>
  </w:style>
  <w:style w:type="paragraph" w:styleId="Stopka">
    <w:name w:val="footer"/>
    <w:basedOn w:val="Normalny"/>
    <w:link w:val="StopkaZnak"/>
    <w:uiPriority w:val="99"/>
    <w:unhideWhenUsed/>
    <w:rsid w:val="00D3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Jastrzębski</dc:creator>
  <cp:keywords/>
  <dc:description/>
  <cp:lastModifiedBy>Małgorzata Klafft</cp:lastModifiedBy>
  <cp:revision>13</cp:revision>
  <cp:lastPrinted>2022-02-25T11:22:00Z</cp:lastPrinted>
  <dcterms:created xsi:type="dcterms:W3CDTF">2022-02-01T08:49:00Z</dcterms:created>
  <dcterms:modified xsi:type="dcterms:W3CDTF">2022-02-25T11:23:00Z</dcterms:modified>
</cp:coreProperties>
</file>