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1F568" w14:textId="343100A1" w:rsidR="00907C6F" w:rsidRPr="00907C6F" w:rsidRDefault="00907C6F" w:rsidP="00907C6F">
      <w:pPr>
        <w:jc w:val="center"/>
        <w:rPr>
          <w:b/>
          <w:bCs/>
          <w:sz w:val="28"/>
          <w:szCs w:val="28"/>
        </w:rPr>
      </w:pPr>
      <w:r w:rsidRPr="00907C6F">
        <w:rPr>
          <w:b/>
          <w:bCs/>
          <w:sz w:val="28"/>
          <w:szCs w:val="28"/>
        </w:rPr>
        <w:t>Powiadomienia w BIP</w:t>
      </w:r>
    </w:p>
    <w:p w14:paraId="0E91AED8" w14:textId="6F68AEB0" w:rsidR="00907C6F" w:rsidRPr="005A7FF2" w:rsidRDefault="00907C6F" w:rsidP="00E84E99">
      <w:pPr>
        <w:jc w:val="both"/>
        <w:rPr>
          <w:rFonts w:cstheme="minorHAnsi"/>
        </w:rPr>
      </w:pPr>
      <w:r w:rsidRPr="005A7FF2">
        <w:rPr>
          <w:rFonts w:cstheme="minorHAnsi"/>
        </w:rPr>
        <w:t>BIP Uniwersytetu Warmińsko – Mazurskiego w Olsztynie posiada funkcje powiadomień. Jest ona dostępna dla osób zalogowanych. Powiadomienia o nowych informacjach są wysyłane na adres email</w:t>
      </w:r>
      <w:r w:rsidR="005A7FF2" w:rsidRPr="005A7FF2">
        <w:rPr>
          <w:rFonts w:cstheme="minorHAnsi"/>
        </w:rPr>
        <w:t xml:space="preserve"> raz dziennie, w przypadku, gdy </w:t>
      </w:r>
      <w:r w:rsidR="005A7FF2" w:rsidRPr="005A7FF2">
        <w:rPr>
          <w:rFonts w:cstheme="minorHAnsi"/>
          <w:color w:val="1D1C1D"/>
          <w:shd w:val="clear" w:color="auto" w:fill="F8F8F8"/>
        </w:rPr>
        <w:t xml:space="preserve">pojawi </w:t>
      </w:r>
      <w:r w:rsidR="005A7FF2" w:rsidRPr="005A7FF2">
        <w:rPr>
          <w:rFonts w:cstheme="minorHAnsi"/>
          <w:color w:val="1D1C1D"/>
          <w:shd w:val="clear" w:color="auto" w:fill="F8F8F8"/>
        </w:rPr>
        <w:t xml:space="preserve">się </w:t>
      </w:r>
      <w:r w:rsidR="005A7FF2" w:rsidRPr="005A7FF2">
        <w:rPr>
          <w:rFonts w:cstheme="minorHAnsi"/>
          <w:color w:val="1D1C1D"/>
          <w:shd w:val="clear" w:color="auto" w:fill="F8F8F8"/>
        </w:rPr>
        <w:t>artykuł w kategorii/</w:t>
      </w:r>
      <w:proofErr w:type="spellStart"/>
      <w:r w:rsidR="005A7FF2" w:rsidRPr="005A7FF2">
        <w:rPr>
          <w:rFonts w:cstheme="minorHAnsi"/>
          <w:color w:val="1D1C1D"/>
          <w:shd w:val="clear" w:color="auto" w:fill="F8F8F8"/>
        </w:rPr>
        <w:t>tagu</w:t>
      </w:r>
      <w:proofErr w:type="spellEnd"/>
      <w:r w:rsidR="005A7FF2" w:rsidRPr="005A7FF2">
        <w:rPr>
          <w:rFonts w:cstheme="minorHAnsi"/>
          <w:color w:val="1D1C1D"/>
          <w:shd w:val="clear" w:color="auto" w:fill="F8F8F8"/>
        </w:rPr>
        <w:t>, który</w:t>
      </w:r>
      <w:r w:rsidR="005A7FF2" w:rsidRPr="005A7FF2">
        <w:rPr>
          <w:rFonts w:cstheme="minorHAnsi"/>
          <w:color w:val="1D1C1D"/>
          <w:shd w:val="clear" w:color="auto" w:fill="F8F8F8"/>
        </w:rPr>
        <w:t xml:space="preserve"> zostanie wybrany do obserwacji. </w:t>
      </w:r>
    </w:p>
    <w:p w14:paraId="1A7673DF" w14:textId="3D4589D7" w:rsidR="00907C6F" w:rsidRDefault="00907C6F" w:rsidP="00E84E99">
      <w:pPr>
        <w:jc w:val="both"/>
      </w:pPr>
      <w:r>
        <w:t xml:space="preserve">W celu zalogowania należy kliknąć przycisk ZALOGUJ </w:t>
      </w:r>
      <w:r w:rsidR="00E84E99">
        <w:t>SIĘ, znajdujący się w prawym górnym rogu.</w:t>
      </w:r>
    </w:p>
    <w:p w14:paraId="2701C4FF" w14:textId="678A4D1B" w:rsidR="00907C6F" w:rsidRDefault="00907C6F" w:rsidP="00E84E99">
      <w:pPr>
        <w:jc w:val="center"/>
      </w:pPr>
      <w:r>
        <w:rPr>
          <w:noProof/>
        </w:rPr>
        <w:drawing>
          <wp:inline distT="0" distB="0" distL="0" distR="0" wp14:anchorId="03B287E7" wp14:editId="288B827B">
            <wp:extent cx="5753100" cy="6667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CF01B" w14:textId="77777777" w:rsidR="00E84E99" w:rsidRDefault="00E84E99"/>
    <w:p w14:paraId="0B704BBD" w14:textId="2FC5D838" w:rsidR="00E84E99" w:rsidRDefault="00E84E99">
      <w:r>
        <w:t>W oknie logowania należy wprowadzić dane konta CAS i kliknąć przycisk ZALOGUJ.</w:t>
      </w:r>
    </w:p>
    <w:p w14:paraId="1DAFF624" w14:textId="6E164416" w:rsidR="00907C6F" w:rsidRDefault="00907C6F" w:rsidP="00E84E99">
      <w:pPr>
        <w:jc w:val="center"/>
      </w:pPr>
      <w:r>
        <w:rPr>
          <w:noProof/>
        </w:rPr>
        <w:drawing>
          <wp:inline distT="0" distB="0" distL="0" distR="0" wp14:anchorId="0A68C633" wp14:editId="555CE356">
            <wp:extent cx="3943350" cy="282041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383" cy="283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EE332" w14:textId="77777777" w:rsidR="00E84E99" w:rsidRDefault="00E84E99"/>
    <w:p w14:paraId="544C8A72" w14:textId="5404B163" w:rsidR="00E84E99" w:rsidRDefault="00E84E99" w:rsidP="00E84E99">
      <w:pPr>
        <w:jc w:val="both"/>
      </w:pPr>
      <w:r>
        <w:t>W celu ustawienia preferencji należy kliknąć przycisk POWIADOMIENIA.</w:t>
      </w:r>
    </w:p>
    <w:p w14:paraId="63C649A7" w14:textId="53160306" w:rsidR="00907C6F" w:rsidRDefault="00907C6F" w:rsidP="00E84E99">
      <w:pPr>
        <w:jc w:val="center"/>
      </w:pPr>
      <w:r>
        <w:rPr>
          <w:noProof/>
        </w:rPr>
        <w:drawing>
          <wp:inline distT="0" distB="0" distL="0" distR="0" wp14:anchorId="321C7DDA" wp14:editId="1538CA50">
            <wp:extent cx="5753100" cy="5715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ED1C7" w14:textId="77777777" w:rsidR="00E84E99" w:rsidRDefault="00E84E99"/>
    <w:p w14:paraId="1B3E929D" w14:textId="48D22265" w:rsidR="00E84E99" w:rsidRDefault="00E84E99" w:rsidP="00E84E99">
      <w:pPr>
        <w:jc w:val="both"/>
      </w:pPr>
      <w:r>
        <w:t xml:space="preserve">W kolejnym oknie jest możliwość dodania/edytowania obserwowanych </w:t>
      </w:r>
      <w:proofErr w:type="spellStart"/>
      <w:r>
        <w:t>tagów</w:t>
      </w:r>
      <w:proofErr w:type="spellEnd"/>
      <w:r>
        <w:t>. W tym celu należy kliknąć przycisk +dodaj.</w:t>
      </w:r>
    </w:p>
    <w:p w14:paraId="51ACAA88" w14:textId="407E62AB" w:rsidR="00907C6F" w:rsidRDefault="00907C6F" w:rsidP="00E84E99">
      <w:pPr>
        <w:jc w:val="center"/>
      </w:pPr>
      <w:r>
        <w:rPr>
          <w:noProof/>
        </w:rPr>
        <w:drawing>
          <wp:inline distT="0" distB="0" distL="0" distR="0" wp14:anchorId="00826A60" wp14:editId="2ED505A0">
            <wp:extent cx="5248275" cy="1077460"/>
            <wp:effectExtent l="0" t="0" r="0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501" cy="108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C1C20" w14:textId="5FF65C07" w:rsidR="00E84E99" w:rsidRDefault="00E84E99" w:rsidP="00E84E99">
      <w:pPr>
        <w:jc w:val="both"/>
      </w:pPr>
      <w:r>
        <w:lastRenderedPageBreak/>
        <w:t xml:space="preserve">Wyświetli się lista </w:t>
      </w:r>
      <w:proofErr w:type="spellStart"/>
      <w:r>
        <w:t>tagów</w:t>
      </w:r>
      <w:proofErr w:type="spellEnd"/>
      <w:r>
        <w:t xml:space="preserve"> do obserwowania. Należy zaznaczyć interesujące tematy i zatwierdzić wybór przyciskiem DODAJ. </w:t>
      </w:r>
    </w:p>
    <w:p w14:paraId="50C02CC6" w14:textId="517503E5" w:rsidR="00907C6F" w:rsidRDefault="00907C6F" w:rsidP="00E84E99">
      <w:pPr>
        <w:jc w:val="center"/>
      </w:pPr>
      <w:r>
        <w:rPr>
          <w:noProof/>
        </w:rPr>
        <w:drawing>
          <wp:inline distT="0" distB="0" distL="0" distR="0" wp14:anchorId="623CE86B" wp14:editId="76E1D9FF">
            <wp:extent cx="3810000" cy="5974336"/>
            <wp:effectExtent l="0" t="0" r="0" b="76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985" cy="597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35690" w14:textId="77777777" w:rsidR="00E84E99" w:rsidRDefault="00E84E99" w:rsidP="00E84E99">
      <w:pPr>
        <w:jc w:val="center"/>
      </w:pPr>
    </w:p>
    <w:p w14:paraId="5DE5886D" w14:textId="6F4C2F16" w:rsidR="00E84E99" w:rsidRDefault="00E84E99" w:rsidP="00E84E99">
      <w:pPr>
        <w:jc w:val="both"/>
      </w:pPr>
      <w:r>
        <w:t xml:space="preserve">Dodanie kolejnych </w:t>
      </w:r>
      <w:proofErr w:type="spellStart"/>
      <w:r>
        <w:t>tagów</w:t>
      </w:r>
      <w:proofErr w:type="spellEnd"/>
      <w:r>
        <w:t xml:space="preserve"> jest możliwe po ponownym użyciu przycisku +dodaj. Usunąć temat z obserwacji można poprzez kliknięcie x przy </w:t>
      </w:r>
      <w:proofErr w:type="spellStart"/>
      <w:r>
        <w:t>tagu</w:t>
      </w:r>
      <w:proofErr w:type="spellEnd"/>
      <w:r>
        <w:t xml:space="preserve">. </w:t>
      </w:r>
    </w:p>
    <w:p w14:paraId="5DC85C81" w14:textId="67649A3D" w:rsidR="00907C6F" w:rsidRDefault="00907C6F" w:rsidP="00E84E99">
      <w:pPr>
        <w:jc w:val="center"/>
      </w:pPr>
      <w:r>
        <w:rPr>
          <w:noProof/>
        </w:rPr>
        <w:drawing>
          <wp:inline distT="0" distB="0" distL="0" distR="0" wp14:anchorId="2E87767A" wp14:editId="404D22E6">
            <wp:extent cx="5153025" cy="1049374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656" cy="105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D3FFD" w14:textId="77777777" w:rsidR="00907C6F" w:rsidRDefault="00907C6F"/>
    <w:sectPr w:rsidR="00907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C6F"/>
    <w:rsid w:val="005A7FF2"/>
    <w:rsid w:val="00907C6F"/>
    <w:rsid w:val="00E8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0F49"/>
  <w15:chartTrackingRefBased/>
  <w15:docId w15:val="{6A919D1B-7F46-4BC5-8FA1-23E01A0F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Szczepański</dc:creator>
  <cp:keywords/>
  <dc:description/>
  <cp:lastModifiedBy>Dawid Szczepański</cp:lastModifiedBy>
  <cp:revision>2</cp:revision>
  <dcterms:created xsi:type="dcterms:W3CDTF">2021-08-06T09:07:00Z</dcterms:created>
  <dcterms:modified xsi:type="dcterms:W3CDTF">2021-08-06T09:32:00Z</dcterms:modified>
</cp:coreProperties>
</file>